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1D" w:rsidRPr="007D611D" w:rsidRDefault="007D611D" w:rsidP="008570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Poniższa informacja jest przeznaczona dla:</w:t>
      </w:r>
      <w:r w:rsidR="00857066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 xml:space="preserve"> 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uczniów </w:t>
      </w:r>
      <w:r w:rsidRPr="007D611D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4-letniego technikum</w:t>
      </w:r>
      <w:r w:rsidRPr="007D611D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="00857066" w:rsidRPr="007D611D">
        <w:rPr>
          <w:rFonts w:ascii="Arial" w:eastAsia="Times New Roman" w:hAnsi="Arial" w:cs="Arial"/>
          <w:color w:val="404040"/>
          <w:sz w:val="21"/>
          <w:szCs w:val="21"/>
          <w:u w:val="single"/>
          <w:lang w:eastAsia="pl-PL"/>
        </w:rPr>
        <w:t xml:space="preserve"> </w:t>
      </w:r>
    </w:p>
    <w:p w:rsidR="007D611D" w:rsidRPr="007D611D" w:rsidRDefault="007D611D" w:rsidP="007D6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16"/>
          <w:szCs w:val="16"/>
          <w:lang w:eastAsia="pl-PL"/>
        </w:rPr>
      </w:pPr>
      <w:r w:rsidRPr="007D611D">
        <w:rPr>
          <w:rFonts w:ascii="Arial" w:hAnsi="Arial" w:cs="Arial"/>
          <w:b/>
          <w:bCs/>
          <w:caps/>
          <w:color w:val="0387BF"/>
          <w:spacing w:val="15"/>
          <w:sz w:val="16"/>
          <w:szCs w:val="16"/>
          <w:u w:val="single"/>
          <w:shd w:val="clear" w:color="auto" w:fill="FFFFFF"/>
        </w:rPr>
        <w:t>PO CO JEST PRZEPROWADZANY EGZAMIN MATURALNY? CO JEST NA NIM SPRAWDZANE?</w:t>
      </w:r>
    </w:p>
    <w:p w:rsidR="007D611D" w:rsidRPr="007D611D" w:rsidRDefault="007D611D" w:rsidP="007D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Egzamin maturalny pełni trzy zasadnicze funkcje:‎</w:t>
      </w:r>
    </w:p>
    <w:p w:rsidR="007D611D" w:rsidRPr="007D611D" w:rsidRDefault="007D611D" w:rsidP="00857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wyznacza poziom spełniania przez zdaj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ących wymagań egzaminacyjnych  w 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>zakresie ‎przedmiotów, z których przystępują do egzaminów w 2023 r.</w:t>
      </w:r>
    </w:p>
    <w:p w:rsidR="007D611D" w:rsidRPr="007D611D" w:rsidRDefault="007D611D" w:rsidP="00857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stanowi poświadczenie osiągnięcia przez zdającego wymaganego prawem poziomu ‎wiadomości i umiejętności w zakresie języka polskiego, matematyki i wybranego ‎języka obcego – w przypadku zdania wszystkich egzaminów obowiązkowych w części ‎ustnej (bez określania poziomu) i w części pisemnej (na poziomie podstawowym)</w:t>
      </w:r>
    </w:p>
    <w:p w:rsidR="007D611D" w:rsidRPr="007D611D" w:rsidRDefault="007D611D" w:rsidP="00857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zastępuje egzamin wstępny do szkół wyższych, które wykorzystują wyniki egzaminu ‎maturalnego z danego przedmiotu lub przedmiotów – przede wszystkim na poziomie ‎rozszerzonym – jako kryteria w procesie rekrutacji.</w:t>
      </w:r>
    </w:p>
    <w:p w:rsidR="003B5FF2" w:rsidRDefault="007D611D" w:rsidP="007D611D">
      <w:pPr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Wszystkie zadania w arkuszach egzaminacyjnych sprawdzają, w jakim stopniu zdający ‎spełnia wymagania egzaminacyjne określone w załączniku do rozporządzenia Ministra Edukacji i Nauki z dnia 1 sierpnia 2022 r. (</w:t>
      </w:r>
      <w:hyperlink r:id="rId6" w:history="1">
        <w:r w:rsidRPr="007D611D">
          <w:rPr>
            <w:rFonts w:ascii="Arial" w:eastAsia="Times New Roman" w:hAnsi="Arial" w:cs="Arial"/>
            <w:sz w:val="21"/>
            <w:szCs w:val="21"/>
            <w:u w:val="single"/>
            <w:shd w:val="clear" w:color="auto" w:fill="FFFFFF"/>
            <w:lang w:eastAsia="pl-PL"/>
          </w:rPr>
          <w:t>Dz.U. poz. 1698</w:t>
        </w:r>
      </w:hyperlink>
      <w:r w:rsidRPr="007D611D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) i wymienione dla każdego przedmiotu. Jest to dokument, który określa zakres wiadomości i umiejętności, ‎które z jednej strony muszą zostać uwzględnione w procesie kształcenia, z drugiej zaś są ‎sprawdzane w zadaniach egzaminacyjnych w 2023 r.</w:t>
      </w:r>
    </w:p>
    <w:p w:rsidR="007D611D" w:rsidRPr="007D611D" w:rsidRDefault="007D611D" w:rsidP="007D611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16"/>
          <w:szCs w:val="16"/>
          <w:u w:val="single"/>
          <w:lang w:eastAsia="pl-PL"/>
        </w:rPr>
      </w:pPr>
      <w:r w:rsidRPr="007D611D">
        <w:rPr>
          <w:rFonts w:ascii="Arial" w:eastAsia="Times New Roman" w:hAnsi="Arial" w:cs="Arial"/>
          <w:b/>
          <w:bCs/>
          <w:caps/>
          <w:color w:val="0070C0"/>
          <w:spacing w:val="15"/>
          <w:sz w:val="16"/>
          <w:szCs w:val="16"/>
          <w:u w:val="single"/>
          <w:lang w:eastAsia="pl-PL"/>
        </w:rPr>
        <w:t>DO JAKICH EGZAMINÓW TRZEBA PRZYSTĄPIĆ?</w:t>
      </w:r>
    </w:p>
    <w:p w:rsidR="007D611D" w:rsidRPr="007D611D" w:rsidRDefault="007D611D" w:rsidP="007D611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spacing w:val="15"/>
          <w:sz w:val="21"/>
          <w:szCs w:val="21"/>
          <w:u w:val="single"/>
          <w:lang w:eastAsia="pl-PL"/>
        </w:rPr>
      </w:pPr>
    </w:p>
    <w:p w:rsidR="007D611D" w:rsidRP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W </w:t>
      </w:r>
      <w:r w:rsidRPr="00857066">
        <w:rPr>
          <w:rFonts w:ascii="Arial" w:eastAsia="Times New Roman" w:hAnsi="Arial" w:cs="Arial"/>
          <w:b/>
          <w:sz w:val="21"/>
          <w:szCs w:val="21"/>
          <w:lang w:eastAsia="pl-PL"/>
        </w:rPr>
        <w:t>2023 r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>. absolwent </w:t>
      </w:r>
      <w:r w:rsidRPr="007D611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obowiązkowo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> przystępuje do:</w:t>
      </w:r>
    </w:p>
    <w:p w:rsidR="007D611D" w:rsidRPr="007D611D" w:rsidRDefault="007D611D" w:rsidP="007D61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dwóch egzaminów w części ustnej, tj.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języka polskiego (bez określania poziomu)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języka obcego nowożytnego (bez określania poziomu)</w:t>
      </w:r>
    </w:p>
    <w:p w:rsidR="007D611D" w:rsidRPr="007D611D" w:rsidRDefault="007D611D" w:rsidP="007D61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oraz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> czterech egzaminów w części pisemnej, tj.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języka polskiego (na poziomie podstawowym)‎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 egzaminu z matematyki (na poziomie podstawowym)‎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języka obcego nowożytnego (na poziomie podstawowym)‎</w:t>
      </w:r>
    </w:p>
    <w:p w:rsidR="007D611D" w:rsidRPr="007D611D" w:rsidRDefault="007D611D" w:rsidP="007D611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egzaminu z wybranego przedmiotu dodatkowego (na poziomie rozszerzonym).</w:t>
      </w:r>
    </w:p>
    <w:p w:rsidR="007D611D" w:rsidRDefault="007D611D" w:rsidP="007D6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Absolwenci szkół lub oddziałów z językiem nauczania mniejszości narodowej obowiązkowo przystępują ‎także do egzaminu z języka tej mniejszości w ‎części pisemnej (na poziomie podstawowym).</w:t>
      </w:r>
    </w:p>
    <w:p w:rsidR="007D611D" w:rsidRPr="007D611D" w:rsidRDefault="007D611D" w:rsidP="007D6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611D" w:rsidRPr="007D611D" w:rsidRDefault="007D611D" w:rsidP="007D611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16"/>
          <w:szCs w:val="16"/>
          <w:u w:val="single"/>
          <w:lang w:eastAsia="pl-PL"/>
        </w:rPr>
      </w:pPr>
      <w:r w:rsidRPr="007D611D">
        <w:rPr>
          <w:rFonts w:ascii="Arial" w:eastAsia="Times New Roman" w:hAnsi="Arial" w:cs="Arial"/>
          <w:b/>
          <w:bCs/>
          <w:caps/>
          <w:color w:val="0070C0"/>
          <w:spacing w:val="15"/>
          <w:sz w:val="16"/>
          <w:szCs w:val="16"/>
          <w:u w:val="single"/>
          <w:lang w:eastAsia="pl-PL"/>
        </w:rPr>
        <w:t>JAKIE WARUNKI NALEŻY SPEŁNIĆ, ABY ZDAĆ EGZAMIN MATURALNY I OTRZYMAĆ ŚWIADECTWO?</w:t>
      </w:r>
    </w:p>
    <w:p w:rsidR="007D611D" w:rsidRP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Aby otrzymać świadectwo </w:t>
      </w:r>
      <w:r w:rsidRPr="00857066">
        <w:rPr>
          <w:rFonts w:ascii="Arial" w:eastAsia="Times New Roman" w:hAnsi="Arial" w:cs="Arial"/>
          <w:b/>
          <w:sz w:val="21"/>
          <w:szCs w:val="21"/>
          <w:lang w:eastAsia="pl-PL"/>
        </w:rPr>
        <w:t>w 2023 r.,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 należy:‎</w:t>
      </w:r>
    </w:p>
    <w:p w:rsidR="007D611D" w:rsidRPr="007D611D" w:rsidRDefault="007D611D" w:rsidP="00857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>przystąpić do wszystkich wymaganych prawem egzaminów z przedmiotów obowiązkowych w części ustnej, tj. języka polskiego i języka obcego, oraz w części pisemnej, tj. języka polskiego, matematyki, języka obcego nowożytnego</w:t>
      </w:r>
    </w:p>
    <w:p w:rsidR="007D611D" w:rsidRPr="007D611D" w:rsidRDefault="007D611D" w:rsidP="00857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uzyskać </w:t>
      </w:r>
      <w:r w:rsidRPr="00857066">
        <w:rPr>
          <w:rFonts w:ascii="Arial" w:eastAsia="Times New Roman" w:hAnsi="Arial" w:cs="Arial"/>
          <w:b/>
          <w:sz w:val="21"/>
          <w:szCs w:val="21"/>
          <w:lang w:eastAsia="pl-PL"/>
        </w:rPr>
        <w:t>co najmniej 30%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 punktów z egzaminu z każdego przedmiotu obowiązkowego ‎w części ustnej oraz w części pisemnej oraz</w:t>
      </w:r>
    </w:p>
    <w:p w:rsidR="007D611D" w:rsidRPr="007D611D" w:rsidRDefault="007D611D" w:rsidP="008570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przystąpić do egzaminu z wybranego przedmiotu dodatkowego na poziomie rozszerzonym w części pisemnej </w:t>
      </w:r>
      <w:r w:rsidRPr="007D611D">
        <w:rPr>
          <w:rFonts w:ascii="Arial" w:eastAsia="Times New Roman" w:hAnsi="Arial" w:cs="Arial"/>
          <w:b/>
          <w:sz w:val="21"/>
          <w:szCs w:val="21"/>
          <w:lang w:eastAsia="pl-PL"/>
        </w:rPr>
        <w:t>(dla tego przedmiotu nie jest określony próg zaliczenia).</w:t>
      </w:r>
    </w:p>
    <w:p w:rsidR="00857066" w:rsidRDefault="00857066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611D" w:rsidRPr="007D611D" w:rsidRDefault="007D611D" w:rsidP="00857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sz w:val="21"/>
          <w:szCs w:val="21"/>
          <w:lang w:eastAsia="pl-PL"/>
        </w:rPr>
        <w:lastRenderedPageBreak/>
        <w:t>W 2023 r. do egzaminu z jednego przedmiotu dodatkowego, o którym mowa w pkt 3., nie musi przystąpić absolwent:</w:t>
      </w:r>
      <w:r w:rsidR="0085706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D611D">
        <w:rPr>
          <w:rFonts w:ascii="Arial" w:eastAsia="Times New Roman" w:hAnsi="Arial" w:cs="Arial"/>
          <w:sz w:val="21"/>
          <w:szCs w:val="21"/>
          <w:lang w:eastAsia="pl-PL"/>
        </w:rPr>
        <w:t xml:space="preserve">4-letniego technikum (z lat 2006-2023) </w:t>
      </w:r>
    </w:p>
    <w:p w:rsid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D611D">
        <w:rPr>
          <w:rFonts w:ascii="Arial" w:eastAsia="Times New Roman" w:hAnsi="Arial" w:cs="Arial"/>
          <w:b/>
          <w:sz w:val="21"/>
          <w:szCs w:val="21"/>
          <w:lang w:eastAsia="pl-PL"/>
        </w:rPr>
        <w:t>jeżeli posiada dokumenty poświadczające uzyskanie dyplomu zawodowego na poziomie technika.</w:t>
      </w:r>
    </w:p>
    <w:p w:rsid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7D611D" w:rsidRPr="007D611D" w:rsidRDefault="007D611D" w:rsidP="007D6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611D">
        <w:rPr>
          <w:rFonts w:ascii="Arial" w:hAnsi="Arial" w:cs="Arial"/>
          <w:b/>
          <w:bCs/>
          <w:caps/>
          <w:color w:val="0387BF"/>
          <w:spacing w:val="15"/>
          <w:sz w:val="16"/>
          <w:szCs w:val="16"/>
          <w:u w:val="single"/>
          <w:shd w:val="clear" w:color="auto" w:fill="FFFFFF"/>
        </w:rPr>
        <w:t>Z JAKICH PRZEDMIOTÓW DODATKOWYCH MOŻNA PRZYSTĄPIĆ DO EGZAMINU MATURALNEGO?</w:t>
      </w:r>
    </w:p>
    <w:p w:rsidR="007D611D" w:rsidRDefault="007D611D" w:rsidP="007D611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D611D">
        <w:rPr>
          <w:rFonts w:ascii="Arial" w:hAnsi="Arial" w:cs="Arial"/>
          <w:sz w:val="21"/>
          <w:szCs w:val="21"/>
          <w:shd w:val="clear" w:color="auto" w:fill="FFFFFF"/>
        </w:rPr>
        <w:t xml:space="preserve">W </w:t>
      </w:r>
      <w:r w:rsidRPr="00857066">
        <w:rPr>
          <w:rFonts w:ascii="Arial" w:hAnsi="Arial" w:cs="Arial"/>
          <w:b/>
          <w:sz w:val="21"/>
          <w:szCs w:val="21"/>
          <w:shd w:val="clear" w:color="auto" w:fill="FFFFFF"/>
        </w:rPr>
        <w:t xml:space="preserve">2023 r.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 xml:space="preserve">– oprócz jednego obowiązkowego egzaminu z przedmiotu dodatkowego na poziomie rozszerzonym – absolwent może przystąpić do egzaminów z </w:t>
      </w:r>
      <w:r w:rsidRPr="00857066">
        <w:rPr>
          <w:rFonts w:ascii="Arial" w:hAnsi="Arial" w:cs="Arial"/>
          <w:sz w:val="21"/>
          <w:szCs w:val="21"/>
          <w:u w:val="single"/>
          <w:shd w:val="clear" w:color="auto" w:fill="FFFFFF"/>
        </w:rPr>
        <w:t>nie więcej niż 5 kolejnych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57066">
        <w:rPr>
          <w:rFonts w:ascii="Arial" w:hAnsi="Arial" w:cs="Arial"/>
          <w:sz w:val="21"/>
          <w:szCs w:val="21"/>
          <w:u w:val="single"/>
          <w:shd w:val="clear" w:color="auto" w:fill="FFFFFF"/>
        </w:rPr>
        <w:t>przedmiotów dodatkowych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 xml:space="preserve">. Wyboru można dokonać spośród niżej wymienionych przedmiotów. </w:t>
      </w:r>
    </w:p>
    <w:p w:rsidR="007D611D" w:rsidRPr="007D611D" w:rsidRDefault="007D611D" w:rsidP="007D611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D611D">
        <w:rPr>
          <w:rFonts w:ascii="Arial" w:hAnsi="Arial" w:cs="Arial"/>
          <w:sz w:val="21"/>
          <w:szCs w:val="21"/>
          <w:shd w:val="clear" w:color="auto" w:fill="FFFFFF"/>
        </w:rPr>
        <w:t>W części pisemnej: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biologia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chemia,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filozofia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fizyka,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geografia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historia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historia muzyki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historia sztuki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7D611D">
        <w:rPr>
          <w:rFonts w:ascii="Arial" w:hAnsi="Arial" w:cs="Arial"/>
          <w:sz w:val="21"/>
          <w:szCs w:val="21"/>
          <w:shd w:val="clear" w:color="auto" w:fill="FFFFFF"/>
        </w:rPr>
        <w:t>informatyka</w:t>
      </w:r>
      <w:r>
        <w:rPr>
          <w:rFonts w:ascii="Arial" w:hAnsi="Arial" w:cs="Arial"/>
          <w:sz w:val="21"/>
          <w:szCs w:val="21"/>
          <w:shd w:val="clear" w:color="auto" w:fill="FFFFFF"/>
        </w:rPr>
        <w:t>, język obcy nowożytny ( angielski, niemiecki, rosyjski, włoski, francuski, hiszpański</w:t>
      </w:r>
      <w:r w:rsidR="007D24DF">
        <w:rPr>
          <w:rFonts w:ascii="Arial" w:hAnsi="Arial" w:cs="Arial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7D24DF">
        <w:rPr>
          <w:rFonts w:ascii="Arial" w:hAnsi="Arial" w:cs="Arial"/>
          <w:sz w:val="21"/>
          <w:szCs w:val="21"/>
          <w:shd w:val="clear" w:color="auto" w:fill="FFFFFF"/>
        </w:rPr>
        <w:t xml:space="preserve">język polski, matematyka, wiedza o społeczeństwie, </w:t>
      </w:r>
      <w:r w:rsidR="007D24DF" w:rsidRPr="007D24DF">
        <w:rPr>
          <w:rFonts w:ascii="Arial" w:hAnsi="Arial" w:cs="Arial"/>
          <w:sz w:val="21"/>
          <w:szCs w:val="21"/>
          <w:shd w:val="clear" w:color="auto" w:fill="FFFFFF"/>
        </w:rPr>
        <w:t>język łaciński i kultura antyczna</w:t>
      </w:r>
      <w:r w:rsidR="007D24D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7D24DF" w:rsidRPr="00857066" w:rsidRDefault="007D24DF" w:rsidP="008570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pl-PL"/>
        </w:rPr>
      </w:pPr>
      <w:r w:rsidRPr="00857066"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pl-PL"/>
        </w:rPr>
        <w:t>Przykładowe zadania, jakie mogą pojawić się w arkuszach egzaminacyjnych, wraz z ‎rozwiązaniami można znaleźć w:‎</w:t>
      </w:r>
    </w:p>
    <w:p w:rsidR="007D24DF" w:rsidRPr="007D24DF" w:rsidRDefault="00DD2A94" w:rsidP="007D2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hyperlink r:id="rId7" w:history="1">
        <w:r w:rsidR="007D24DF" w:rsidRPr="007D24DF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informatorach o egzaminie maturalnym z poszczególnych przedmiotów</w:t>
        </w:r>
      </w:hyperlink>
      <w:r w:rsidR="007D24DF" w:rsidRPr="007D24DF">
        <w:rPr>
          <w:rFonts w:ascii="Arial" w:eastAsia="Times New Roman" w:hAnsi="Arial" w:cs="Arial"/>
          <w:sz w:val="21"/>
          <w:szCs w:val="21"/>
          <w:lang w:eastAsia="pl-PL"/>
        </w:rPr>
        <w:t>, z uwzględnieniem aneksów do informatorów o egzaminie maturalnym w 2023 r. i 2024 r.</w:t>
      </w:r>
    </w:p>
    <w:p w:rsidR="007D24DF" w:rsidRPr="007D24DF" w:rsidRDefault="00DD2A94" w:rsidP="007D2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="007D24DF" w:rsidRPr="007D24DF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przykładowych zestawach zadań</w:t>
        </w:r>
      </w:hyperlink>
    </w:p>
    <w:p w:rsidR="007D24DF" w:rsidRPr="007D24DF" w:rsidRDefault="00DD2A94" w:rsidP="007D2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="007D24DF" w:rsidRPr="007D24DF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arkuszach tzw. matury próbnej</w:t>
        </w:r>
      </w:hyperlink>
    </w:p>
    <w:p w:rsidR="007D24DF" w:rsidRPr="000D0766" w:rsidRDefault="00DD2A94" w:rsidP="007D2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hyperlink r:id="rId10" w:history="1">
        <w:r w:rsidR="007D24DF" w:rsidRPr="007D24DF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arkuszach z lat ubiegłych.</w:t>
        </w:r>
      </w:hyperlink>
    </w:p>
    <w:p w:rsidR="000D0766" w:rsidRPr="00857066" w:rsidRDefault="000D0766" w:rsidP="000D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4F81BD" w:themeColor="accent1"/>
          <w:spacing w:val="15"/>
          <w:sz w:val="18"/>
          <w:szCs w:val="18"/>
          <w:lang w:eastAsia="pl-PL"/>
        </w:rPr>
      </w:pPr>
      <w:r w:rsidRPr="00857066">
        <w:rPr>
          <w:rFonts w:ascii="Arial" w:eastAsia="Times New Roman" w:hAnsi="Arial" w:cs="Arial"/>
          <w:b/>
          <w:bCs/>
          <w:caps/>
          <w:color w:val="4F81BD" w:themeColor="accent1"/>
          <w:spacing w:val="15"/>
          <w:sz w:val="18"/>
          <w:szCs w:val="18"/>
          <w:lang w:eastAsia="pl-PL"/>
        </w:rPr>
        <w:t>JAKĄ FORMĘ BĘDZIE MIAŁA CZĘŚĆ USTNA EGZAMINU Z JĘZYKA POLSKIEGO, JĘZYKA MNIEJSZOŚCI ‎NARODOWEJ, JĘZYKA MNIEJSZOŚCI ETNICZNEJ, JĘZYKA REGIONALNEGO I JĘZYKA OBCEGO NOWOŻYTNEGO?‎</w:t>
      </w:r>
    </w:p>
    <w:p w:rsidR="000D0766" w:rsidRPr="000D0766" w:rsidRDefault="000D0766" w:rsidP="000D076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color w:val="4F81BD" w:themeColor="accent1"/>
          <w:spacing w:val="15"/>
          <w:sz w:val="16"/>
          <w:szCs w:val="16"/>
          <w:lang w:eastAsia="pl-PL"/>
        </w:rPr>
      </w:pPr>
    </w:p>
    <w:p w:rsidR="000D0766" w:rsidRP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>Część ustna egzaminu </w:t>
      </w:r>
      <w:r w:rsidRPr="000D0766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z języka polskiego, języka mniejszości ‎narodowej, języka mniejszości etnicznej lub języka regionalnego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 będzie sprawdzała umiejętność ‎tworzenia wypowiedzi na określony temat, inspirowanej tekstem kultury.‎</w:t>
      </w:r>
    </w:p>
    <w:p w:rsidR="000D0766" w:rsidRP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>Maturzysta będzie losował – nieznane mu wcześniej – zadanie egzaminacyjne ‎zawierające tekst kultury (literacki lub ikoniczny, lub popularnonaukowy z zakresu ‎wiedzy o języku) oraz odnoszące się do niego polecenie.‎</w:t>
      </w:r>
    </w:p>
    <w:p w:rsid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 xml:space="preserve">Zadaniem zdającego będzie – 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>po 15-minutowym przygotowaniu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 xml:space="preserve"> – wygłoszenie ‎wypowiedzi monologowej (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>ok. 10 minut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), a następnie uczestniczenie w związanej z tą ‎wypowiedzią rozmowie z zespołem przedmiotowym (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>ok. 5 minut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). Przykładowe zadania wraz z przykładowymi realizacjami można znaleźć w </w:t>
      </w:r>
      <w:hyperlink r:id="rId11" w:history="1">
        <w:r w:rsidRPr="000D0766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Informatorze</w:t>
        </w:r>
      </w:hyperlink>
      <w:r w:rsidRPr="000D0766">
        <w:rPr>
          <w:rFonts w:ascii="Arial" w:eastAsia="Times New Roman" w:hAnsi="Arial" w:cs="Arial"/>
          <w:sz w:val="21"/>
          <w:szCs w:val="21"/>
          <w:lang w:eastAsia="pl-PL"/>
        </w:rPr>
        <w:t> o egzaminie ‎maturalnym z języka polskiego (str. 23–42).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hyperlink r:id="rId12" w:history="1">
        <w:r w:rsidRPr="006506B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https://cke.gov.pl/images/_EGZAMIN_MATURALNY_OD_2015/Informatory/2015/Jezyk-polski.pdf</w:t>
        </w:r>
      </w:hyperlink>
      <w:r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0D0766" w:rsidRP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br/>
        <w:t>Przykładowe zadania, filmy i informacje o części ustnej egzaminu z języka polskiego są dostępne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hyperlink r:id="rId13" w:history="1">
        <w:r w:rsidRPr="006506B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https://cke.gov.pl/egzamin-maturalny/egzamin-maturalny-w-formule-2015/materialy-dodatkowe/materialy-dla-uczniow-i-nauczycieli</w:t>
        </w:r>
      </w:hyperlink>
    </w:p>
    <w:p w:rsidR="000D0766" w:rsidRP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>Podczas części ustnej egzaminu maturalnego </w:t>
      </w:r>
      <w:r w:rsidRPr="000D0766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z języka obcego nowożytnego 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>(egzamin bez określania poziomu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 xml:space="preserve">) maturzysta będzie losował zestaw egzaminacyjny, zawierający – nieznane mu wcześniej – zadania egzaminacyjne. Po wylosowaniu zestawu zdający, aby oswoić się z sytuacją egzaminacyjną, weźmie udział w rozmowie wstępnej, a potem przystąpi do egzaminu. Egzamin trwa około 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15 minut 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i ma formę rozmowy zdającego z osobą egzaminującą, w obecności drugiego nauczyciela, który nie bierze aktywnego udziału w rozmowie.</w:t>
      </w:r>
    </w:p>
    <w:p w:rsidR="000D0766" w:rsidRPr="000D0766" w:rsidRDefault="000D0766" w:rsidP="000D07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u w:val="single"/>
          <w:lang w:eastAsia="pl-PL"/>
        </w:rPr>
        <w:t>Nie przewidziano dodatkowego czasu na zapoznanie się z treścią całego zestawu przed odpowiedzią.</w:t>
      </w:r>
    </w:p>
    <w:p w:rsid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Zestaw egzaminacyjny składa się z trzech zadań.</w:t>
      </w:r>
      <w:r w:rsidRPr="000D0766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Zadanie 1. polega na przeprowadzeniu rozmowy, w której zdający i egzaminujący odgrywają wskazane w poleceniu role.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 xml:space="preserve"> W zadaniu 2. zdający opisuje ilustrację zamieszczoną w wylosowanym zestawie i odpowiada na trzy pytania postawione przez egzaminującego.</w:t>
      </w:r>
    </w:p>
    <w:p w:rsidR="000D0766" w:rsidRP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 xml:space="preserve"> Zadanie 3.  – to wypowiedź zdającego na podstawie materiału stymulującego i odpowiedzi na dwa pytania.</w:t>
      </w:r>
    </w:p>
    <w:p w:rsidR="000D0766" w:rsidRPr="000D0766" w:rsidRDefault="000D0766" w:rsidP="000D07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0766">
        <w:rPr>
          <w:rFonts w:ascii="Arial" w:eastAsia="Times New Roman" w:hAnsi="Arial" w:cs="Arial"/>
          <w:sz w:val="21"/>
          <w:szCs w:val="21"/>
          <w:lang w:eastAsia="pl-PL"/>
        </w:rPr>
        <w:t>Przykładowe zadania można znaleźć w I</w:t>
      </w:r>
      <w:r w:rsidRPr="000D076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nformatorach o egzaminie ‎maturalnym</w:t>
      </w:r>
      <w:r w:rsidRPr="000D0766">
        <w:rPr>
          <w:rFonts w:ascii="Arial" w:eastAsia="Times New Roman" w:hAnsi="Arial" w:cs="Arial"/>
          <w:sz w:val="21"/>
          <w:szCs w:val="21"/>
          <w:lang w:eastAsia="pl-PL"/>
        </w:rPr>
        <w:t> z poszczególnych języków obcych nowożytnych, które są dostępne </w:t>
      </w:r>
      <w:hyperlink r:id="rId14" w:history="1">
        <w:r w:rsidRPr="006506B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https://cke.gov.pl/egzamin-maturalny/egzamin-maturalny-w-formule-2015/informatory/</w:t>
        </w:r>
      </w:hyperlink>
    </w:p>
    <w:p w:rsidR="00760938" w:rsidRDefault="00760938" w:rsidP="00760938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</w:pPr>
      <w:r w:rsidRPr="00760938"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  <w:t>KIEDY BĘDZIE PRZEPROWADZONY EGZAMIN MATURALNY W 2023 R.?</w:t>
      </w:r>
    </w:p>
    <w:p w:rsidR="00760938" w:rsidRPr="00760938" w:rsidRDefault="00760938" w:rsidP="00760938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</w:pPr>
    </w:p>
    <w:p w:rsidR="00760938" w:rsidRPr="00760938" w:rsidRDefault="00760938" w:rsidP="0076093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główny </w:t>
      </w:r>
      <w:r w:rsidRPr="00760938">
        <w:rPr>
          <w:rFonts w:ascii="Arial" w:eastAsia="Times New Roman" w:hAnsi="Arial" w:cs="Arial"/>
          <w:sz w:val="21"/>
          <w:szCs w:val="21"/>
          <w:lang w:eastAsia="pl-PL"/>
        </w:rPr>
        <w:t>– od 4 do 23 maja 2023 r.‎</w:t>
      </w:r>
    </w:p>
    <w:p w:rsidR="00760938" w:rsidRPr="00760938" w:rsidRDefault="00760938" w:rsidP="007609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ustna (wszystkie przedmioty) – od 10 do 23 maja (z wyjątkiem 14 i 21 maja).</w:t>
      </w:r>
    </w:p>
    <w:p w:rsidR="00760938" w:rsidRPr="00760938" w:rsidRDefault="00760938" w:rsidP="007609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pisemna (wszystkie przedmioty) – od 4 do 23 maja.</w:t>
      </w:r>
    </w:p>
    <w:p w:rsidR="00760938" w:rsidRPr="00760938" w:rsidRDefault="00760938" w:rsidP="0076093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dodatkowy</w:t>
      </w:r>
      <w:r w:rsidRPr="00760938">
        <w:rPr>
          <w:rFonts w:ascii="Arial" w:eastAsia="Times New Roman" w:hAnsi="Arial" w:cs="Arial"/>
          <w:sz w:val="21"/>
          <w:szCs w:val="21"/>
          <w:lang w:eastAsia="pl-PL"/>
        </w:rPr>
        <w:t> – od 1 do 19 czerwca 2023 r.</w:t>
      </w:r>
    </w:p>
    <w:p w:rsidR="00760938" w:rsidRPr="00760938" w:rsidRDefault="00760938" w:rsidP="007609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‎Część ustna (wszystkie przedmioty) – od 5 do 7 czerwca.</w:t>
      </w:r>
    </w:p>
    <w:p w:rsidR="00760938" w:rsidRPr="00760938" w:rsidRDefault="00760938" w:rsidP="007609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pisemna (wszystkie przedmioty) – od 1 do 19 czerwca.</w:t>
      </w:r>
    </w:p>
    <w:p w:rsidR="00760938" w:rsidRPr="00760938" w:rsidRDefault="00760938" w:rsidP="00704B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Termin dodatkowy jest przeprowadzany dla tych zdających, którzy z udokumentowanych przyczyn ‎zdrowotnych lub losowych nie mogli przystąpić do egzaminu w maju i uzyskali zgodę dyrektora OKE na ‎przystąpienie do egzaminu w czerwcu.</w:t>
      </w:r>
      <w:r w:rsidRPr="00760938">
        <w:rPr>
          <w:rFonts w:ascii="Arial" w:eastAsia="Times New Roman" w:hAnsi="Arial" w:cs="Arial"/>
          <w:sz w:val="21"/>
          <w:szCs w:val="21"/>
          <w:lang w:eastAsia="pl-PL"/>
        </w:rPr>
        <w:t>‎</w:t>
      </w:r>
    </w:p>
    <w:p w:rsidR="00760938" w:rsidRPr="00760938" w:rsidRDefault="00760938" w:rsidP="0076093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poprawkowy</w:t>
      </w:r>
      <w:r w:rsidRPr="00760938">
        <w:rPr>
          <w:rFonts w:ascii="Arial" w:eastAsia="Times New Roman" w:hAnsi="Arial" w:cs="Arial"/>
          <w:sz w:val="21"/>
          <w:szCs w:val="21"/>
          <w:lang w:eastAsia="pl-PL"/>
        </w:rPr>
        <w:t> – 21–22 sierpnia 2023 r.‎</w:t>
      </w:r>
    </w:p>
    <w:p w:rsidR="00760938" w:rsidRPr="00760938" w:rsidRDefault="00760938" w:rsidP="007609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ustna (język polski, języki mniejszości narodowych, języki obce nowożytne) – 21 sierpnia.</w:t>
      </w:r>
    </w:p>
    <w:p w:rsidR="00760938" w:rsidRPr="00760938" w:rsidRDefault="00760938" w:rsidP="007609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sz w:val="21"/>
          <w:szCs w:val="21"/>
          <w:lang w:eastAsia="pl-PL"/>
        </w:rPr>
        <w:t>Część pisemna (wszystkie przedmioty na poziomie podstawowym) – 22 sierpnia‎.</w:t>
      </w:r>
    </w:p>
    <w:p w:rsidR="00760938" w:rsidRPr="00760938" w:rsidRDefault="00760938" w:rsidP="00704B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6093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Termin poprawkowy jest przeprowadzany dla tych zdających, którzy w maju/czerwcu przystąpili do wszystkich przedmiotów ‎obowiązkowych i nie zdali egzaminu tylko z jednego przedmiotu obowiązkowego w części ustnej albo w części pisemnej.‎ Szczegółowy harmonogram egzaminu jest określony </w:t>
      </w:r>
      <w:hyperlink r:id="rId15" w:history="1">
        <w:r w:rsidRPr="00760938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w komunikacie dyrektora CKE</w:t>
        </w:r>
      </w:hyperlink>
      <w:r w:rsidRPr="0076093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</w:p>
    <w:p w:rsidR="00704BDE" w:rsidRPr="00704BDE" w:rsidRDefault="00704BDE" w:rsidP="00704BDE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</w:pPr>
      <w:r w:rsidRPr="00704BDE"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  <w:t>JAK NALEŻY ZGŁOSIĆ CHĘĆ PRZYSTĄPIENIA DO EGZAMINU MATURALNEGO?</w:t>
      </w:r>
    </w:p>
    <w:p w:rsidR="00704BDE" w:rsidRPr="00704BDE" w:rsidRDefault="00704BDE" w:rsidP="00704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4BDE">
        <w:rPr>
          <w:rFonts w:ascii="Arial" w:eastAsia="Times New Roman" w:hAnsi="Arial" w:cs="Arial"/>
          <w:sz w:val="21"/>
          <w:szCs w:val="21"/>
          <w:lang w:eastAsia="pl-PL"/>
        </w:rPr>
        <w:t>Do </w:t>
      </w:r>
      <w:r w:rsidRPr="00704BD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30 września 2022 r.</w:t>
      </w:r>
      <w:r w:rsidRPr="00704BDE">
        <w:rPr>
          <w:rFonts w:ascii="Arial" w:eastAsia="Times New Roman" w:hAnsi="Arial" w:cs="Arial"/>
          <w:sz w:val="21"/>
          <w:szCs w:val="21"/>
          <w:lang w:eastAsia="pl-PL"/>
        </w:rPr>
        <w:t> wstępną deklarację przystąpienia do egzaminu maturalnego są zobowiązani złożyć do dyrektora macierzystej szkoły uczniowie 4-letniego technikum oraz branżowej szkoły II stopnia na podbudowie gimnazjum, którzy zamierzają przystąpić do egzaminu maturalnego bezpośrednio po ukończeniu szkoły w 2023 r. (</w:t>
      </w:r>
      <w:hyperlink r:id="rId16" w:history="1">
        <w:r w:rsidRPr="00704BDE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A</w:t>
        </w:r>
      </w:hyperlink>
      <w:r w:rsidRPr="00704BDE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2443A" w:rsidRPr="00857066" w:rsidRDefault="00704BDE" w:rsidP="00B24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4BDE">
        <w:rPr>
          <w:rFonts w:ascii="Arial" w:eastAsia="Times New Roman" w:hAnsi="Arial" w:cs="Arial"/>
          <w:sz w:val="21"/>
          <w:szCs w:val="21"/>
          <w:lang w:eastAsia="pl-PL"/>
        </w:rPr>
        <w:t>Jeżeli w trakcie pierwszego semestru roku szkolnego 2022/2023 plany egzaminacyjne ucznia ulegną zmianie, można je zgłosić do </w:t>
      </w:r>
      <w:r w:rsidRPr="00704BD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 lutego 2023 r.</w:t>
      </w:r>
      <w:r w:rsidRPr="00704BDE">
        <w:rPr>
          <w:rFonts w:ascii="Arial" w:eastAsia="Times New Roman" w:hAnsi="Arial" w:cs="Arial"/>
          <w:sz w:val="21"/>
          <w:szCs w:val="21"/>
          <w:lang w:eastAsia="pl-PL"/>
        </w:rPr>
        <w:t> w ostatecznej deklaracji.</w:t>
      </w:r>
    </w:p>
    <w:p w:rsidR="00B2443A" w:rsidRDefault="00B2443A" w:rsidP="00B24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B2443A">
        <w:rPr>
          <w:rFonts w:ascii="Arial" w:hAnsi="Arial" w:cs="Arial"/>
          <w:sz w:val="21"/>
          <w:szCs w:val="21"/>
        </w:rPr>
        <w:t>Każdy zdający może złożyć deklarację </w:t>
      </w:r>
      <w:r w:rsidRPr="00B2443A">
        <w:rPr>
          <w:rStyle w:val="Pogrubienie"/>
          <w:rFonts w:ascii="Arial" w:hAnsi="Arial" w:cs="Arial"/>
          <w:sz w:val="21"/>
          <w:szCs w:val="21"/>
        </w:rPr>
        <w:t>albo</w:t>
      </w:r>
      <w:r w:rsidRPr="00B2443A">
        <w:rPr>
          <w:rFonts w:ascii="Arial" w:hAnsi="Arial" w:cs="Arial"/>
          <w:sz w:val="21"/>
          <w:szCs w:val="21"/>
        </w:rPr>
        <w:t> </w:t>
      </w:r>
      <w:hyperlink r:id="rId17" w:history="1">
        <w:r w:rsidRPr="00B2443A">
          <w:rPr>
            <w:rStyle w:val="Hipercze"/>
            <w:rFonts w:ascii="Arial" w:hAnsi="Arial" w:cs="Arial"/>
            <w:color w:val="auto"/>
            <w:sz w:val="21"/>
            <w:szCs w:val="21"/>
          </w:rPr>
          <w:t>w postaci papierowej</w:t>
        </w:r>
      </w:hyperlink>
      <w:r w:rsidRPr="00B2443A">
        <w:rPr>
          <w:rFonts w:ascii="Arial" w:hAnsi="Arial" w:cs="Arial"/>
          <w:sz w:val="21"/>
          <w:szCs w:val="21"/>
        </w:rPr>
        <w:t>, </w:t>
      </w:r>
      <w:r w:rsidRPr="00B2443A">
        <w:rPr>
          <w:rStyle w:val="Pogrubienie"/>
          <w:rFonts w:ascii="Arial" w:hAnsi="Arial" w:cs="Arial"/>
          <w:sz w:val="21"/>
          <w:szCs w:val="21"/>
        </w:rPr>
        <w:t>albo</w:t>
      </w:r>
      <w:r w:rsidRPr="00B2443A">
        <w:rPr>
          <w:rFonts w:ascii="Arial" w:hAnsi="Arial" w:cs="Arial"/>
          <w:sz w:val="21"/>
          <w:szCs w:val="21"/>
        </w:rPr>
        <w:t> w postaci elektronicznej (</w:t>
      </w:r>
      <w:r w:rsidRPr="00B2443A">
        <w:rPr>
          <w:rStyle w:val="Uwydatnienie"/>
          <w:rFonts w:ascii="Arial" w:hAnsi="Arial" w:cs="Arial"/>
          <w:sz w:val="21"/>
          <w:szCs w:val="21"/>
        </w:rPr>
        <w:t>e-deklarację</w:t>
      </w:r>
      <w:r w:rsidRPr="00B2443A">
        <w:rPr>
          <w:rFonts w:ascii="Arial" w:hAnsi="Arial" w:cs="Arial"/>
          <w:sz w:val="21"/>
          <w:szCs w:val="21"/>
        </w:rPr>
        <w:t>) w Zintegrowanym Interfejsie Użytkownika (ZIU) na stronie internetowej </w:t>
      </w:r>
      <w:hyperlink r:id="rId18" w:history="1">
        <w:r w:rsidRPr="00B2443A">
          <w:rPr>
            <w:rStyle w:val="Hipercze"/>
            <w:rFonts w:ascii="Arial" w:hAnsi="Arial" w:cs="Arial"/>
            <w:color w:val="auto"/>
            <w:sz w:val="21"/>
            <w:szCs w:val="21"/>
          </w:rPr>
          <w:t>https://wyniki.edu.pl</w:t>
        </w:r>
      </w:hyperlink>
      <w:r w:rsidRPr="00B2443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</w:rPr>
        <w:t>(</w:t>
      </w:r>
      <w:r>
        <w:rPr>
          <w:rStyle w:val="Pogrubienie"/>
          <w:rFonts w:ascii="Arial" w:hAnsi="Arial" w:cs="Arial"/>
          <w:color w:val="FF0000"/>
          <w:sz w:val="21"/>
          <w:szCs w:val="21"/>
        </w:rPr>
        <w:t>nie można złożyć deklaracji w obu postaciach</w:t>
      </w:r>
      <w:r>
        <w:rPr>
          <w:rFonts w:ascii="Arial" w:hAnsi="Arial" w:cs="Arial"/>
          <w:color w:val="404040"/>
          <w:sz w:val="21"/>
          <w:szCs w:val="21"/>
        </w:rPr>
        <w:t>).</w:t>
      </w:r>
    </w:p>
    <w:p w:rsidR="00B2443A" w:rsidRPr="00B2443A" w:rsidRDefault="00B2443A" w:rsidP="00B2443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                 </w:t>
      </w:r>
      <w:r w:rsidRPr="00B2443A">
        <w:rPr>
          <w:rFonts w:ascii="Arial" w:hAnsi="Arial" w:cs="Arial"/>
          <w:sz w:val="21"/>
          <w:szCs w:val="21"/>
        </w:rPr>
        <w:t>1) Logowanie do ZIU jest możliwe:</w:t>
      </w:r>
    </w:p>
    <w:p w:rsidR="00B2443A" w:rsidRPr="00B2443A" w:rsidRDefault="00B2443A" w:rsidP="00B2443A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B2443A">
        <w:rPr>
          <w:rFonts w:ascii="Arial" w:hAnsi="Arial" w:cs="Arial"/>
          <w:sz w:val="21"/>
          <w:szCs w:val="21"/>
        </w:rPr>
        <w:lastRenderedPageBreak/>
        <w:t> a) przy użyciu loginu i hasła otrzymanego:</w:t>
      </w:r>
      <w:r>
        <w:rPr>
          <w:rFonts w:ascii="Arial" w:hAnsi="Arial" w:cs="Arial"/>
          <w:sz w:val="21"/>
          <w:szCs w:val="21"/>
        </w:rPr>
        <w:t xml:space="preserve"> </w:t>
      </w:r>
      <w:r w:rsidRPr="00B2443A">
        <w:rPr>
          <w:rFonts w:ascii="Arial" w:hAnsi="Arial" w:cs="Arial"/>
          <w:sz w:val="21"/>
          <w:szCs w:val="21"/>
        </w:rPr>
        <w:t>w przypadku uczniów ostatnich klas – od </w:t>
      </w:r>
      <w:r w:rsidRPr="00B2443A">
        <w:rPr>
          <w:rStyle w:val="Pogrubienie"/>
          <w:rFonts w:ascii="Arial" w:hAnsi="Arial" w:cs="Arial"/>
          <w:sz w:val="21"/>
          <w:szCs w:val="21"/>
        </w:rPr>
        <w:t>dyrektora szkoły</w:t>
      </w:r>
      <w:r w:rsidRPr="00B2443A">
        <w:rPr>
          <w:rFonts w:ascii="Arial" w:hAnsi="Arial" w:cs="Arial"/>
          <w:sz w:val="21"/>
          <w:szCs w:val="21"/>
        </w:rPr>
        <w:t xml:space="preserve">, który przekaże im loginy i hasła do </w:t>
      </w:r>
      <w:r w:rsidRPr="00B2443A">
        <w:rPr>
          <w:rFonts w:ascii="Arial" w:hAnsi="Arial" w:cs="Arial"/>
          <w:sz w:val="21"/>
          <w:szCs w:val="21"/>
          <w:u w:val="single"/>
        </w:rPr>
        <w:t>25 września 2022 r.</w:t>
      </w:r>
    </w:p>
    <w:p w:rsidR="00B2443A" w:rsidRDefault="00B2443A" w:rsidP="00B2443A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B2443A">
        <w:rPr>
          <w:rFonts w:ascii="Arial" w:hAnsi="Arial" w:cs="Arial"/>
          <w:sz w:val="21"/>
          <w:szCs w:val="21"/>
        </w:rPr>
        <w:t>b) przy użyciu profilu zaufanego, </w:t>
      </w:r>
      <w:r w:rsidRPr="00B2443A">
        <w:rPr>
          <w:rStyle w:val="Uwydatnienie"/>
          <w:rFonts w:ascii="Arial" w:hAnsi="Arial" w:cs="Arial"/>
          <w:sz w:val="21"/>
          <w:szCs w:val="21"/>
        </w:rPr>
        <w:t>e-dowodu</w:t>
      </w:r>
      <w:r w:rsidRPr="00B2443A">
        <w:rPr>
          <w:rFonts w:ascii="Arial" w:hAnsi="Arial" w:cs="Arial"/>
          <w:sz w:val="21"/>
          <w:szCs w:val="21"/>
        </w:rPr>
        <w:t> albo za pośrednictwem bankowości elektronicznej.</w:t>
      </w:r>
    </w:p>
    <w:p w:rsidR="00B2443A" w:rsidRDefault="00B2443A" w:rsidP="00B2443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B2443A">
        <w:rPr>
          <w:rFonts w:ascii="Arial" w:hAnsi="Arial" w:cs="Arial"/>
          <w:sz w:val="21"/>
          <w:szCs w:val="21"/>
        </w:rPr>
        <w:t>2) </w:t>
      </w:r>
      <w:hyperlink r:id="rId19" w:history="1">
        <w:r w:rsidRPr="00B2443A">
          <w:rPr>
            <w:rStyle w:val="Hipercze"/>
            <w:rFonts w:ascii="Arial" w:hAnsi="Arial" w:cs="Arial"/>
            <w:color w:val="auto"/>
            <w:sz w:val="21"/>
            <w:szCs w:val="21"/>
          </w:rPr>
          <w:t>Link do </w:t>
        </w:r>
        <w:r w:rsidRPr="00B2443A">
          <w:rPr>
            <w:rStyle w:val="Uwydatnienie"/>
            <w:rFonts w:ascii="Arial" w:hAnsi="Arial" w:cs="Arial"/>
            <w:sz w:val="21"/>
            <w:szCs w:val="21"/>
            <w:u w:val="single"/>
          </w:rPr>
          <w:t>Instrukcji składania i przyjmowania </w:t>
        </w:r>
        <w:r w:rsidRPr="00B2443A">
          <w:rPr>
            <w:rStyle w:val="Hipercze"/>
            <w:rFonts w:ascii="Arial" w:hAnsi="Arial" w:cs="Arial"/>
            <w:color w:val="auto"/>
            <w:sz w:val="21"/>
            <w:szCs w:val="21"/>
          </w:rPr>
          <w:t>e-deklaracji</w:t>
        </w:r>
      </w:hyperlink>
      <w:r w:rsidRPr="00B2443A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hyperlink r:id="rId20" w:history="1">
        <w:r w:rsidRPr="006506BA">
          <w:rPr>
            <w:rStyle w:val="Hipercze"/>
            <w:rFonts w:ascii="Arial" w:hAnsi="Arial" w:cs="Arial"/>
            <w:sz w:val="21"/>
            <w:szCs w:val="21"/>
          </w:rPr>
          <w:t>https://pomoc.ksdo.gov.pl/pages/viewpageattachments.action?pageId=65611&amp;preview=/65611/48046471/Zbi%C3%B3r%20instrukcji%20dotycz%C4%85cych%20sk%C5%82adania%20oraz%20przyjmowania%20e-deklaracji%20w%20systemach%20ZIU%20oraz%20SIOEO.pdf</w:t>
        </w:r>
      </w:hyperlink>
    </w:p>
    <w:p w:rsidR="00B2443A" w:rsidRPr="00B2443A" w:rsidRDefault="00B2443A" w:rsidP="00B24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B2443A">
        <w:rPr>
          <w:rFonts w:ascii="Arial" w:hAnsi="Arial" w:cs="Arial"/>
          <w:b/>
          <w:bCs/>
          <w:caps/>
          <w:color w:val="0387BF"/>
          <w:spacing w:val="15"/>
          <w:sz w:val="18"/>
          <w:szCs w:val="18"/>
          <w:shd w:val="clear" w:color="auto" w:fill="FFFFFF"/>
        </w:rPr>
        <w:t>CZY OSOBY ZE SPECJALNYMI POTRZEBAMI EDUKACYJNYMI, W TYM NIEPEŁNOSPRAWNE, MOGĄ ‎PRZYSTĄPIĆ DO EGZAMINU MATURALNEGO, KTÓRY BĘDZIE DOSTOSOWANY DO ICH POTRZEB ORAZ ‎MOŻLIWOŚCI?</w:t>
      </w:r>
    </w:p>
    <w:p w:rsidR="00F11D2C" w:rsidRDefault="00F11D2C" w:rsidP="00F11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57066">
        <w:rPr>
          <w:rFonts w:ascii="Arial" w:hAnsi="Arial" w:cs="Arial"/>
          <w:b/>
          <w:sz w:val="21"/>
          <w:szCs w:val="21"/>
          <w:shd w:val="clear" w:color="auto" w:fill="FFFFFF"/>
        </w:rPr>
        <w:t>Dostosowanie warunków i/lub form egzaminu maturalnego – na podstawie ‎odpowiednich dokumentów np. opinia, orzeczenie, zaświadczenie od lekarza specjalisty – przysługuje osobom</w:t>
      </w:r>
      <w:r w:rsidRPr="00F11D2C">
        <w:rPr>
          <w:rFonts w:ascii="Arial" w:hAnsi="Arial" w:cs="Arial"/>
          <w:sz w:val="21"/>
          <w:szCs w:val="21"/>
          <w:shd w:val="clear" w:color="auto" w:fill="FFFFFF"/>
        </w:rPr>
        <w:t>:‎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z autyzmem, w tym z zespołem Aspergera, słabosłyszącym, niesłyszącym, słabowidzącym, niewidomym, z afazją,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 z niepełnosprawnością ruchową spowodowaną mózgowym porażeniem dziecięcym,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z niepełnosprawnością ruchową spowodowaną innymi przyczynami niż mózgowe porażenie dziecięce i z czasową niesprawnością rąk,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o których mowa w art. 165 ust. 2 ustawy Prawo oświatowe (cudzoziemcom), 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obywatelom Ukrainy, których pobyt na terytorium Rzeczypospolitej Polskiej jest uznawany za legalny na podstawie art. 2 ust. 1 ustawy z dnia 12 marca 2022 r. o pomocy obywatelom Ukrainy w związku z konfliktem zbrojnym na terytorium tego państwa,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z niepełnosprawnościami sprzężonymi,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ze specyficznymi trudnościami w uczeniu się,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z chorobami przewlekłymi, chorym lub niesprawnym czasowo,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z niedostosowaniem społecznym lub zagrożonym niedostosowaniem społecznym, 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które znalazły się w sytuacji kryzysowej lub traumatycznej,</w:t>
      </w:r>
    </w:p>
    <w:p w:rsidR="00F11D2C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 xml:space="preserve"> które mają trudności adaptacyjne związane z wcześniejszym kształceniem za granicą, </w:t>
      </w:r>
    </w:p>
    <w:p w:rsidR="00B2443A" w:rsidRDefault="00F11D2C" w:rsidP="00F11D2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11D2C">
        <w:rPr>
          <w:rFonts w:ascii="Arial" w:hAnsi="Arial" w:cs="Arial"/>
          <w:sz w:val="21"/>
          <w:szCs w:val="21"/>
          <w:shd w:val="clear" w:color="auto" w:fill="FFFFFF"/>
        </w:rPr>
        <w:t>z zaburzeniami komunikacji językowej, z zaburzeniem widzenia barw.</w:t>
      </w:r>
    </w:p>
    <w:p w:rsidR="00857066" w:rsidRPr="00857066" w:rsidRDefault="00857066" w:rsidP="008570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Stosowane dokumenty składane są wraz z deklaracją maturalną.</w:t>
      </w:r>
    </w:p>
    <w:p w:rsidR="00F11D2C" w:rsidRPr="00857066" w:rsidRDefault="00F11D2C" w:rsidP="00F11D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u w:val="single"/>
          <w:lang w:eastAsia="pl-PL"/>
        </w:rPr>
      </w:pPr>
      <w:r w:rsidRPr="00857066"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u w:val="single"/>
          <w:lang w:eastAsia="pl-PL"/>
        </w:rPr>
        <w:t>JAKIE INFORMACJE ZNAJDĄ SIĘ NA ŚWIADECTWIE MATURALNYM? KIEDY ŚWIADECTWO JEST ‎WYDAWANE?</w:t>
      </w:r>
    </w:p>
    <w:p w:rsidR="00F11D2C" w:rsidRPr="00F11D2C" w:rsidRDefault="00F11D2C" w:rsidP="00F11D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11D2C">
        <w:rPr>
          <w:rFonts w:ascii="Arial" w:eastAsia="Times New Roman" w:hAnsi="Arial" w:cs="Arial"/>
          <w:sz w:val="21"/>
          <w:szCs w:val="21"/>
          <w:lang w:eastAsia="pl-PL"/>
        </w:rPr>
        <w:t>Absolwent, który zdał egzamin maturalny, otrzymuje świadectwo dojrzałości i jego ‎odpis.‎‎</w:t>
      </w:r>
    </w:p>
    <w:p w:rsidR="00F11D2C" w:rsidRPr="00F11D2C" w:rsidRDefault="00F11D2C" w:rsidP="00F11D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11D2C">
        <w:rPr>
          <w:rFonts w:ascii="Arial" w:eastAsia="Times New Roman" w:hAnsi="Arial" w:cs="Arial"/>
          <w:sz w:val="21"/>
          <w:szCs w:val="21"/>
          <w:lang w:eastAsia="pl-PL"/>
        </w:rPr>
        <w:t>Świadectwo zawiera szczegółowe wyniki, jakie zdający uzyskał. Wyniki z egzaminów ‎z poszczególnych przedmiotów w części pisemnej będą przedstawiane w dwóch ‎formach: (a) jako procent uzyskanych punktów, (b) jako pozycja na skali ‎centylowej, wskazująca, jaki odsetek zdających uzyskał taki sam lub niższy wynik od ‎posiadacza świadectwa. Wyniki egzaminów w części ustnej będą przedstawiane tylko ‎jako procent uzyskanych punktów.‎‎ Na świadectwie dojrzałości wskazany jest również poziom Polskiej Ramy Kwalifikacji oraz europejskich ram kwalifikacji.</w:t>
      </w:r>
    </w:p>
    <w:p w:rsidR="00F11D2C" w:rsidRPr="00F11D2C" w:rsidRDefault="00F11D2C" w:rsidP="00F11D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11D2C">
        <w:rPr>
          <w:rFonts w:ascii="Arial" w:eastAsia="Times New Roman" w:hAnsi="Arial" w:cs="Arial"/>
          <w:sz w:val="21"/>
          <w:szCs w:val="21"/>
          <w:lang w:eastAsia="pl-PL"/>
        </w:rPr>
        <w:t>Wyniki egzaminów z przedmiotów dodatkowych, do których absolwent przystępuje ‎dobrowolnie, nie mają wpływu na zdanie egzaminu. Odnotowuje się je jednak na ‎świadectwie dojrzałości.‎‎</w:t>
      </w:r>
    </w:p>
    <w:p w:rsidR="007D611D" w:rsidRPr="00DD2A94" w:rsidRDefault="00F11D2C" w:rsidP="007D61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11D2C">
        <w:rPr>
          <w:rFonts w:ascii="Arial" w:eastAsia="Times New Roman" w:hAnsi="Arial" w:cs="Arial"/>
          <w:sz w:val="21"/>
          <w:szCs w:val="21"/>
          <w:lang w:eastAsia="pl-PL"/>
        </w:rPr>
        <w:t xml:space="preserve">Zdający, którzy przystąpią do egzaminu w terminie głównym i dodatkowym w 2023 r. i zdadzą egzamin, ‎otrzymają świadectwo </w:t>
      </w:r>
      <w:r w:rsidRPr="00F11D2C">
        <w:rPr>
          <w:rFonts w:ascii="Arial" w:eastAsia="Times New Roman" w:hAnsi="Arial" w:cs="Arial"/>
          <w:b/>
          <w:sz w:val="21"/>
          <w:szCs w:val="21"/>
          <w:lang w:eastAsia="pl-PL"/>
        </w:rPr>
        <w:t>7 lipca 2023 r</w:t>
      </w:r>
      <w:r w:rsidRPr="00F11D2C">
        <w:rPr>
          <w:rFonts w:ascii="Arial" w:eastAsia="Times New Roman" w:hAnsi="Arial" w:cs="Arial"/>
          <w:sz w:val="21"/>
          <w:szCs w:val="21"/>
          <w:lang w:eastAsia="pl-PL"/>
        </w:rPr>
        <w:t xml:space="preserve">. Osoby, które zdadzą egzamin w terminie ‎poprawkowym, otrzymają świadectwo </w:t>
      </w:r>
      <w:r w:rsidRPr="00F11D2C">
        <w:rPr>
          <w:rFonts w:ascii="Arial" w:eastAsia="Times New Roman" w:hAnsi="Arial" w:cs="Arial"/>
          <w:b/>
          <w:sz w:val="21"/>
          <w:szCs w:val="21"/>
          <w:lang w:eastAsia="pl-PL"/>
        </w:rPr>
        <w:t>8 września 2023 r.</w:t>
      </w:r>
    </w:p>
    <w:p w:rsidR="00DD2A94" w:rsidRDefault="00DD2A94" w:rsidP="00DD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Wszystkie informacje dotyczące egzaminu maturalnego można znaleźć na stronach.</w:t>
      </w:r>
    </w:p>
    <w:p w:rsidR="00DD2A94" w:rsidRDefault="00DD2A94" w:rsidP="00DD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D2A94" w:rsidRDefault="00DD2A94" w:rsidP="00DD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Centralna Komisja Egzaminacyjna, Okręgowa Komisja Egzaminacyjna w Warszawie, Strona Szkół im. 72 Pułku Piechoty w Radomiu (zakładka Uczniowie)</w:t>
      </w:r>
    </w:p>
    <w:p w:rsidR="00DD2A94" w:rsidRPr="00857066" w:rsidRDefault="00DD2A94" w:rsidP="00DD2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 przypadku pytań, wątpliwości kontakt w szkole Pani Anna Michałowska (dziennik elektroniczny).</w:t>
      </w:r>
      <w:bookmarkStart w:id="0" w:name="_GoBack"/>
      <w:bookmarkEnd w:id="0"/>
    </w:p>
    <w:sectPr w:rsidR="00DD2A94" w:rsidRPr="0085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499"/>
    <w:multiLevelType w:val="hybridMultilevel"/>
    <w:tmpl w:val="D282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441A"/>
    <w:multiLevelType w:val="multilevel"/>
    <w:tmpl w:val="C2B4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703F3"/>
    <w:multiLevelType w:val="multilevel"/>
    <w:tmpl w:val="7F5C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93DAF"/>
    <w:multiLevelType w:val="multilevel"/>
    <w:tmpl w:val="3048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0600C"/>
    <w:multiLevelType w:val="multilevel"/>
    <w:tmpl w:val="F788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9623C"/>
    <w:multiLevelType w:val="multilevel"/>
    <w:tmpl w:val="ACE8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531CF"/>
    <w:multiLevelType w:val="multilevel"/>
    <w:tmpl w:val="2A82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349B4"/>
    <w:multiLevelType w:val="multilevel"/>
    <w:tmpl w:val="69E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E5A44"/>
    <w:multiLevelType w:val="multilevel"/>
    <w:tmpl w:val="4D8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D41D6"/>
    <w:multiLevelType w:val="multilevel"/>
    <w:tmpl w:val="DB16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F65E7"/>
    <w:multiLevelType w:val="multilevel"/>
    <w:tmpl w:val="4E6A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36BFC"/>
    <w:multiLevelType w:val="multilevel"/>
    <w:tmpl w:val="E09E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A61BB"/>
    <w:multiLevelType w:val="multilevel"/>
    <w:tmpl w:val="07FA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A1"/>
    <w:rsid w:val="0000590F"/>
    <w:rsid w:val="0001527E"/>
    <w:rsid w:val="00015797"/>
    <w:rsid w:val="00025284"/>
    <w:rsid w:val="000375F5"/>
    <w:rsid w:val="00043467"/>
    <w:rsid w:val="00047333"/>
    <w:rsid w:val="0008269D"/>
    <w:rsid w:val="000A641A"/>
    <w:rsid w:val="000A6DB2"/>
    <w:rsid w:val="000C275E"/>
    <w:rsid w:val="000C74AD"/>
    <w:rsid w:val="000D0766"/>
    <w:rsid w:val="001137BC"/>
    <w:rsid w:val="00114AB2"/>
    <w:rsid w:val="0012143B"/>
    <w:rsid w:val="00161A1F"/>
    <w:rsid w:val="00162BAD"/>
    <w:rsid w:val="00177857"/>
    <w:rsid w:val="00197BEE"/>
    <w:rsid w:val="001B1452"/>
    <w:rsid w:val="001B44C4"/>
    <w:rsid w:val="001C0498"/>
    <w:rsid w:val="001D39B3"/>
    <w:rsid w:val="001E3312"/>
    <w:rsid w:val="001F152C"/>
    <w:rsid w:val="001F290A"/>
    <w:rsid w:val="001F5680"/>
    <w:rsid w:val="00201D73"/>
    <w:rsid w:val="002141B3"/>
    <w:rsid w:val="00220EC2"/>
    <w:rsid w:val="00242C5B"/>
    <w:rsid w:val="00271F33"/>
    <w:rsid w:val="00273E6E"/>
    <w:rsid w:val="0028397D"/>
    <w:rsid w:val="00292E34"/>
    <w:rsid w:val="00296BF0"/>
    <w:rsid w:val="00330EFA"/>
    <w:rsid w:val="00333550"/>
    <w:rsid w:val="0033671D"/>
    <w:rsid w:val="00357B5D"/>
    <w:rsid w:val="00360F41"/>
    <w:rsid w:val="00364AE6"/>
    <w:rsid w:val="0038267F"/>
    <w:rsid w:val="00385A7B"/>
    <w:rsid w:val="00392200"/>
    <w:rsid w:val="003A3DA4"/>
    <w:rsid w:val="003B5FF2"/>
    <w:rsid w:val="003E3C15"/>
    <w:rsid w:val="003E4E6C"/>
    <w:rsid w:val="003F45CB"/>
    <w:rsid w:val="0040700F"/>
    <w:rsid w:val="00426F33"/>
    <w:rsid w:val="00427168"/>
    <w:rsid w:val="00434D89"/>
    <w:rsid w:val="00453E8F"/>
    <w:rsid w:val="004567CF"/>
    <w:rsid w:val="00470A33"/>
    <w:rsid w:val="004733BC"/>
    <w:rsid w:val="00474C54"/>
    <w:rsid w:val="00475E9C"/>
    <w:rsid w:val="00492C25"/>
    <w:rsid w:val="00493C83"/>
    <w:rsid w:val="00496984"/>
    <w:rsid w:val="004B18BD"/>
    <w:rsid w:val="004B6B0E"/>
    <w:rsid w:val="004C0EFC"/>
    <w:rsid w:val="004D08DA"/>
    <w:rsid w:val="004D359B"/>
    <w:rsid w:val="004E1AE8"/>
    <w:rsid w:val="004E2604"/>
    <w:rsid w:val="004E4D2E"/>
    <w:rsid w:val="004F7778"/>
    <w:rsid w:val="00510856"/>
    <w:rsid w:val="0051441E"/>
    <w:rsid w:val="005150E2"/>
    <w:rsid w:val="005173A4"/>
    <w:rsid w:val="00527CA5"/>
    <w:rsid w:val="00540924"/>
    <w:rsid w:val="00552DF5"/>
    <w:rsid w:val="00556564"/>
    <w:rsid w:val="00556C54"/>
    <w:rsid w:val="005A3AA6"/>
    <w:rsid w:val="005D115C"/>
    <w:rsid w:val="005D79E1"/>
    <w:rsid w:val="00602FFA"/>
    <w:rsid w:val="00615E6B"/>
    <w:rsid w:val="00622A4E"/>
    <w:rsid w:val="00627286"/>
    <w:rsid w:val="00677969"/>
    <w:rsid w:val="00680D55"/>
    <w:rsid w:val="00690CFA"/>
    <w:rsid w:val="006B5BC3"/>
    <w:rsid w:val="006D69FA"/>
    <w:rsid w:val="006F478B"/>
    <w:rsid w:val="0070185D"/>
    <w:rsid w:val="00704BDE"/>
    <w:rsid w:val="007137DE"/>
    <w:rsid w:val="0073074C"/>
    <w:rsid w:val="00734D2C"/>
    <w:rsid w:val="00737C9B"/>
    <w:rsid w:val="00755637"/>
    <w:rsid w:val="00760938"/>
    <w:rsid w:val="0077513C"/>
    <w:rsid w:val="00777A3D"/>
    <w:rsid w:val="00777CB9"/>
    <w:rsid w:val="007A3F96"/>
    <w:rsid w:val="007B12C3"/>
    <w:rsid w:val="007B7B52"/>
    <w:rsid w:val="007D12BC"/>
    <w:rsid w:val="007D24DF"/>
    <w:rsid w:val="007D611D"/>
    <w:rsid w:val="007E1CD4"/>
    <w:rsid w:val="007F04DB"/>
    <w:rsid w:val="008003CB"/>
    <w:rsid w:val="00816D8F"/>
    <w:rsid w:val="00830DAD"/>
    <w:rsid w:val="00841BF5"/>
    <w:rsid w:val="00857066"/>
    <w:rsid w:val="00866A25"/>
    <w:rsid w:val="00871B5F"/>
    <w:rsid w:val="00876D0D"/>
    <w:rsid w:val="0089656D"/>
    <w:rsid w:val="00902EB0"/>
    <w:rsid w:val="009326AC"/>
    <w:rsid w:val="009553CD"/>
    <w:rsid w:val="009554DA"/>
    <w:rsid w:val="00970D8C"/>
    <w:rsid w:val="00975746"/>
    <w:rsid w:val="009A0292"/>
    <w:rsid w:val="009A6653"/>
    <w:rsid w:val="009B434F"/>
    <w:rsid w:val="009D0249"/>
    <w:rsid w:val="009D1D6C"/>
    <w:rsid w:val="009E05A6"/>
    <w:rsid w:val="009E47F3"/>
    <w:rsid w:val="009E7581"/>
    <w:rsid w:val="009F2D70"/>
    <w:rsid w:val="00A05C5B"/>
    <w:rsid w:val="00A06AC5"/>
    <w:rsid w:val="00A20EB4"/>
    <w:rsid w:val="00A400C8"/>
    <w:rsid w:val="00A623E7"/>
    <w:rsid w:val="00A67934"/>
    <w:rsid w:val="00A87243"/>
    <w:rsid w:val="00AB02A8"/>
    <w:rsid w:val="00AB080B"/>
    <w:rsid w:val="00AB416A"/>
    <w:rsid w:val="00AD70B0"/>
    <w:rsid w:val="00AE1060"/>
    <w:rsid w:val="00AF487D"/>
    <w:rsid w:val="00AF4ADD"/>
    <w:rsid w:val="00AF6CD6"/>
    <w:rsid w:val="00B057D7"/>
    <w:rsid w:val="00B158FA"/>
    <w:rsid w:val="00B17C9D"/>
    <w:rsid w:val="00B23F1F"/>
    <w:rsid w:val="00B2443A"/>
    <w:rsid w:val="00B54DA1"/>
    <w:rsid w:val="00B56BD4"/>
    <w:rsid w:val="00B60840"/>
    <w:rsid w:val="00B80E09"/>
    <w:rsid w:val="00B84738"/>
    <w:rsid w:val="00B96234"/>
    <w:rsid w:val="00B962CC"/>
    <w:rsid w:val="00BA4DF0"/>
    <w:rsid w:val="00BB1846"/>
    <w:rsid w:val="00BD261E"/>
    <w:rsid w:val="00BF5BD0"/>
    <w:rsid w:val="00C05BEF"/>
    <w:rsid w:val="00C22AC3"/>
    <w:rsid w:val="00C306AA"/>
    <w:rsid w:val="00C35472"/>
    <w:rsid w:val="00C43FD0"/>
    <w:rsid w:val="00C76C13"/>
    <w:rsid w:val="00C96B10"/>
    <w:rsid w:val="00CA4973"/>
    <w:rsid w:val="00CD6BE6"/>
    <w:rsid w:val="00CE4970"/>
    <w:rsid w:val="00CF2442"/>
    <w:rsid w:val="00D111C7"/>
    <w:rsid w:val="00D2308E"/>
    <w:rsid w:val="00D31D94"/>
    <w:rsid w:val="00D53433"/>
    <w:rsid w:val="00D64286"/>
    <w:rsid w:val="00D670B6"/>
    <w:rsid w:val="00D703B7"/>
    <w:rsid w:val="00DB329F"/>
    <w:rsid w:val="00DD2A94"/>
    <w:rsid w:val="00DD74CB"/>
    <w:rsid w:val="00DD7EE8"/>
    <w:rsid w:val="00DE2F15"/>
    <w:rsid w:val="00E01435"/>
    <w:rsid w:val="00E04592"/>
    <w:rsid w:val="00E13FB6"/>
    <w:rsid w:val="00E26CDE"/>
    <w:rsid w:val="00E45767"/>
    <w:rsid w:val="00E6100E"/>
    <w:rsid w:val="00E94F9C"/>
    <w:rsid w:val="00E972B3"/>
    <w:rsid w:val="00EB0607"/>
    <w:rsid w:val="00EB4AFD"/>
    <w:rsid w:val="00F11D2C"/>
    <w:rsid w:val="00F20BB1"/>
    <w:rsid w:val="00F23465"/>
    <w:rsid w:val="00F4084C"/>
    <w:rsid w:val="00F45121"/>
    <w:rsid w:val="00FA797D"/>
    <w:rsid w:val="00FB73A2"/>
    <w:rsid w:val="00FD5708"/>
    <w:rsid w:val="00FD79D8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76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2443A"/>
    <w:rPr>
      <w:b/>
      <w:bCs/>
    </w:rPr>
  </w:style>
  <w:style w:type="character" w:styleId="Uwydatnienie">
    <w:name w:val="Emphasis"/>
    <w:basedOn w:val="Domylnaczcionkaakapitu"/>
    <w:uiPriority w:val="20"/>
    <w:qFormat/>
    <w:rsid w:val="00B2443A"/>
    <w:rPr>
      <w:i/>
      <w:iCs/>
    </w:rPr>
  </w:style>
  <w:style w:type="paragraph" w:styleId="Akapitzlist">
    <w:name w:val="List Paragraph"/>
    <w:basedOn w:val="Normalny"/>
    <w:uiPriority w:val="34"/>
    <w:qFormat/>
    <w:rsid w:val="00F1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76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2443A"/>
    <w:rPr>
      <w:b/>
      <w:bCs/>
    </w:rPr>
  </w:style>
  <w:style w:type="character" w:styleId="Uwydatnienie">
    <w:name w:val="Emphasis"/>
    <w:basedOn w:val="Domylnaczcionkaakapitu"/>
    <w:uiPriority w:val="20"/>
    <w:qFormat/>
    <w:rsid w:val="00B2443A"/>
    <w:rPr>
      <w:i/>
      <w:iCs/>
    </w:rPr>
  </w:style>
  <w:style w:type="paragraph" w:styleId="Akapitzlist">
    <w:name w:val="List Paragraph"/>
    <w:basedOn w:val="Normalny"/>
    <w:uiPriority w:val="34"/>
    <w:qFormat/>
    <w:rsid w:val="00F1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e.gov.pl/egzamin-maturalny/egzamin-maturalny-w-formule-2015/materialy-dodatkowe/" TargetMode="External"/><Relationship Id="rId13" Type="http://schemas.openxmlformats.org/officeDocument/2006/relationships/hyperlink" Target="https://cke.gov.pl/egzamin-maturalny/egzamin-maturalny-w-formule-2015/materialy-dodatkowe/materialy-dla-uczniow-i-nauczycieli" TargetMode="External"/><Relationship Id="rId18" Type="http://schemas.openxmlformats.org/officeDocument/2006/relationships/hyperlink" Target="https://wyniki.edu.p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ke.gov.pl/egzamin-maturalny/egzamin-maturalny-w-formule-2015/informatory/" TargetMode="External"/><Relationship Id="rId12" Type="http://schemas.openxmlformats.org/officeDocument/2006/relationships/hyperlink" Target="https://cke.gov.pl/images/_EGZAMIN_MATURALNY_OD_2015/Informatory/2015/Jezyk-polski.pdf" TargetMode="External"/><Relationship Id="rId17" Type="http://schemas.openxmlformats.org/officeDocument/2006/relationships/hyperlink" Target="http://cke.gov.pl/egzamin-maturalny/egzamin-maturalny-w-formule-2015/komunikaty-i-informacje/" TargetMode="External"/><Relationship Id="rId2" Type="http://schemas.openxmlformats.org/officeDocument/2006/relationships/styles" Target="styles.xml"/><Relationship Id="rId16" Type="http://schemas.openxmlformats.org/officeDocument/2006/relationships/hyperlink" Target="http://cke.gov.pl/egzamin-maturalny/egzamin-maturalny-w-formule-2015/komunikaty-i-informacje/" TargetMode="External"/><Relationship Id="rId20" Type="http://schemas.openxmlformats.org/officeDocument/2006/relationships/hyperlink" Target="https://pomoc.ksdo.gov.pl/pages/viewpageattachments.action?pageId=65611&amp;preview=/65611/48046471/Zbi%C3%B3r%20instrukcji%20dotycz%C4%85cych%20sk%C5%82adania%20oraz%20przyjmowania%20e-deklaracji%20w%20systemach%20ZIU%20oraz%20SIOE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220001698" TargetMode="External"/><Relationship Id="rId11" Type="http://schemas.openxmlformats.org/officeDocument/2006/relationships/hyperlink" Target="http://cke.gov.pl/images/_EGZAMIN_MATURALNY_OD_2015/Informatory/2015/Jezyk-pols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ke.gov.pl/images/_KOMUNIKATY/20220819%20E8_EM%202023%20Komunikat%20o%20harmonogramie.pdf" TargetMode="External"/><Relationship Id="rId10" Type="http://schemas.openxmlformats.org/officeDocument/2006/relationships/hyperlink" Target="http://cke.gov.pl/egzamin-maturalny/egzamin-maturalny-w-formule-2015/arkusze/" TargetMode="External"/><Relationship Id="rId19" Type="http://schemas.openxmlformats.org/officeDocument/2006/relationships/hyperlink" Target="http://pomoc.ksdo.gov.pl/pages/viewpageattachments.action?pageId=65611&amp;preview=/65611/48046471/Zbi%C3%B3r%20instrukcji%20dotycz%C4%85cych%20sk%C5%82adania%20oraz%20przyjmowania%20e-deklaracji%20w%20systemach%20ZIU%20oraz%20SIOE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e.gov.pl/egzamin-maturalny/egzamin-maturalny-w-formule-2015/materialy-dodatkowe/" TargetMode="External"/><Relationship Id="rId14" Type="http://schemas.openxmlformats.org/officeDocument/2006/relationships/hyperlink" Target="https://cke.gov.pl/egzamin-maturalny/egzamin-maturalny-w-formule-2015/informator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1962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2022-09-04T14:15:00Z</dcterms:created>
  <dcterms:modified xsi:type="dcterms:W3CDTF">2022-09-04T15:28:00Z</dcterms:modified>
</cp:coreProperties>
</file>